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D6" w:rsidRPr="007C5AD6" w:rsidRDefault="007C5AD6" w:rsidP="007C5AD6">
      <w:pPr>
        <w:spacing w:line="560" w:lineRule="exact"/>
        <w:rPr>
          <w:rFonts w:asciiTheme="minorEastAsia" w:hAnsiTheme="minorEastAsia"/>
          <w:b/>
          <w:sz w:val="28"/>
          <w:szCs w:val="32"/>
        </w:rPr>
      </w:pPr>
      <w:r w:rsidRPr="007C5AD6">
        <w:rPr>
          <w:rFonts w:asciiTheme="minorEastAsia" w:hAnsiTheme="minorEastAsia" w:hint="eastAsia"/>
          <w:b/>
          <w:sz w:val="28"/>
          <w:szCs w:val="32"/>
        </w:rPr>
        <w:t>附件1</w:t>
      </w:r>
    </w:p>
    <w:p w:rsidR="0093098D" w:rsidRDefault="0093098D" w:rsidP="003E2786">
      <w:pPr>
        <w:spacing w:line="560" w:lineRule="exact"/>
        <w:ind w:firstLine="629"/>
        <w:jc w:val="center"/>
        <w:rPr>
          <w:rFonts w:ascii="方正小标宋简体" w:eastAsia="方正小标宋简体" w:hint="eastAsia"/>
          <w:b/>
          <w:sz w:val="40"/>
          <w:szCs w:val="32"/>
        </w:rPr>
      </w:pPr>
    </w:p>
    <w:p w:rsidR="003E2786" w:rsidRPr="003E2786" w:rsidRDefault="003E2786" w:rsidP="003E2786">
      <w:pPr>
        <w:spacing w:line="560" w:lineRule="exact"/>
        <w:ind w:firstLine="629"/>
        <w:jc w:val="center"/>
        <w:rPr>
          <w:rFonts w:ascii="方正小标宋简体" w:eastAsia="方正小标宋简体"/>
          <w:b/>
          <w:sz w:val="40"/>
          <w:szCs w:val="32"/>
        </w:rPr>
      </w:pPr>
      <w:bookmarkStart w:id="0" w:name="_GoBack"/>
      <w:bookmarkEnd w:id="0"/>
      <w:r w:rsidRPr="003E2786">
        <w:rPr>
          <w:rFonts w:ascii="方正小标宋简体" w:eastAsia="方正小标宋简体" w:hint="eastAsia"/>
          <w:b/>
          <w:sz w:val="40"/>
          <w:szCs w:val="32"/>
        </w:rPr>
        <w:t>中国翻译研究院2017年度招标课题目录</w:t>
      </w:r>
    </w:p>
    <w:p w:rsidR="00A33C7F" w:rsidRDefault="00A33C7F" w:rsidP="003E2786">
      <w:pPr>
        <w:ind w:firstLine="636"/>
        <w:rPr>
          <w:rFonts w:ascii="黑体" w:eastAsia="黑体" w:hAnsi="黑体"/>
          <w:b/>
          <w:sz w:val="32"/>
          <w:szCs w:val="32"/>
        </w:rPr>
      </w:pPr>
    </w:p>
    <w:p w:rsidR="003E2786" w:rsidRDefault="00A33C7F" w:rsidP="003E2786">
      <w:pPr>
        <w:ind w:firstLine="636"/>
        <w:rPr>
          <w:rFonts w:ascii="黑体" w:eastAsia="黑体" w:hAnsi="黑体"/>
          <w:b/>
          <w:sz w:val="32"/>
          <w:szCs w:val="32"/>
        </w:rPr>
      </w:pPr>
      <w:r w:rsidRPr="003E2786">
        <w:rPr>
          <w:rFonts w:ascii="黑体" w:eastAsia="黑体" w:hAnsi="黑体" w:hint="eastAsia"/>
          <w:b/>
          <w:sz w:val="32"/>
          <w:szCs w:val="32"/>
        </w:rPr>
        <w:t>重</w:t>
      </w:r>
      <w:r>
        <w:rPr>
          <w:rFonts w:ascii="黑体" w:eastAsia="黑体" w:hAnsi="黑体" w:hint="eastAsia"/>
          <w:b/>
          <w:sz w:val="32"/>
          <w:szCs w:val="32"/>
        </w:rPr>
        <w:t>大课题</w:t>
      </w:r>
    </w:p>
    <w:p w:rsidR="00A33C7F" w:rsidRDefault="00B66401" w:rsidP="003E2786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81052">
        <w:rPr>
          <w:rFonts w:ascii="仿宋_GB2312" w:eastAsia="仿宋_GB2312" w:hint="eastAsia"/>
          <w:sz w:val="32"/>
          <w:szCs w:val="32"/>
        </w:rPr>
        <w:t>国家重要政策文件话语转换和权威发布机制研究</w:t>
      </w:r>
      <w:r w:rsidR="00F82AEF">
        <w:rPr>
          <w:rFonts w:ascii="仿宋_GB2312" w:eastAsia="仿宋_GB2312" w:hint="eastAsia"/>
          <w:sz w:val="32"/>
          <w:szCs w:val="32"/>
        </w:rPr>
        <w:t>（1年结项）</w:t>
      </w:r>
    </w:p>
    <w:p w:rsidR="00B66401" w:rsidRDefault="00B66401" w:rsidP="003E278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对外话语体系建设</w:t>
      </w:r>
      <w:r w:rsidR="00ED6D98">
        <w:rPr>
          <w:rFonts w:ascii="仿宋" w:eastAsia="仿宋" w:hAnsi="仿宋" w:hint="eastAsia"/>
          <w:sz w:val="32"/>
          <w:szCs w:val="32"/>
        </w:rPr>
        <w:t>中的翻译人才培养</w:t>
      </w:r>
      <w:r w:rsidR="00681052">
        <w:rPr>
          <w:rFonts w:ascii="仿宋" w:eastAsia="仿宋" w:hAnsi="仿宋" w:hint="eastAsia"/>
          <w:sz w:val="32"/>
          <w:szCs w:val="32"/>
        </w:rPr>
        <w:t>研究</w:t>
      </w:r>
      <w:r w:rsidR="00A64601">
        <w:rPr>
          <w:rFonts w:ascii="仿宋_GB2312" w:eastAsia="仿宋_GB2312" w:hint="eastAsia"/>
          <w:sz w:val="32"/>
          <w:szCs w:val="32"/>
        </w:rPr>
        <w:t>（1-2年）</w:t>
      </w:r>
    </w:p>
    <w:p w:rsidR="003E2786" w:rsidRPr="003E2786" w:rsidRDefault="003E2786" w:rsidP="003E2786">
      <w:pPr>
        <w:ind w:firstLine="636"/>
        <w:rPr>
          <w:rFonts w:ascii="黑体" w:eastAsia="黑体" w:hAnsi="黑体"/>
          <w:b/>
          <w:sz w:val="32"/>
          <w:szCs w:val="32"/>
        </w:rPr>
      </w:pPr>
      <w:r w:rsidRPr="003E2786">
        <w:rPr>
          <w:rFonts w:ascii="黑体" w:eastAsia="黑体" w:hAnsi="黑体" w:hint="eastAsia"/>
          <w:b/>
          <w:sz w:val="32"/>
          <w:szCs w:val="32"/>
        </w:rPr>
        <w:t>重点</w:t>
      </w:r>
      <w:r w:rsidR="00232A5D">
        <w:rPr>
          <w:rFonts w:ascii="黑体" w:eastAsia="黑体" w:hAnsi="黑体" w:hint="eastAsia"/>
          <w:b/>
          <w:sz w:val="32"/>
          <w:szCs w:val="32"/>
        </w:rPr>
        <w:t>课题</w:t>
      </w:r>
    </w:p>
    <w:p w:rsidR="003E2786" w:rsidRDefault="00187662" w:rsidP="003E2786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B119BC">
        <w:rPr>
          <w:rFonts w:ascii="仿宋_GB2312" w:eastAsia="仿宋_GB2312" w:hint="eastAsia"/>
          <w:sz w:val="32"/>
          <w:szCs w:val="32"/>
        </w:rPr>
        <w:t>党的</w:t>
      </w:r>
      <w:r w:rsidR="0078670F">
        <w:rPr>
          <w:rFonts w:ascii="仿宋_GB2312" w:eastAsia="仿宋_GB2312" w:hint="eastAsia"/>
          <w:sz w:val="32"/>
          <w:szCs w:val="32"/>
        </w:rPr>
        <w:t>十八大</w:t>
      </w:r>
      <w:r w:rsidR="00B119BC">
        <w:rPr>
          <w:rFonts w:ascii="仿宋_GB2312" w:eastAsia="仿宋_GB2312" w:hint="eastAsia"/>
          <w:sz w:val="32"/>
          <w:szCs w:val="32"/>
        </w:rPr>
        <w:t>报告</w:t>
      </w:r>
      <w:r w:rsidR="0078670F">
        <w:rPr>
          <w:rFonts w:ascii="仿宋_GB2312" w:eastAsia="仿宋_GB2312" w:hint="eastAsia"/>
          <w:sz w:val="32"/>
          <w:szCs w:val="32"/>
        </w:rPr>
        <w:t>核心理念外</w:t>
      </w:r>
      <w:proofErr w:type="gramStart"/>
      <w:r w:rsidR="0078670F">
        <w:rPr>
          <w:rFonts w:ascii="仿宋_GB2312" w:eastAsia="仿宋_GB2312" w:hint="eastAsia"/>
          <w:sz w:val="32"/>
          <w:szCs w:val="32"/>
        </w:rPr>
        <w:t>译</w:t>
      </w:r>
      <w:r w:rsidR="003E2786">
        <w:rPr>
          <w:rFonts w:ascii="仿宋_GB2312" w:eastAsia="仿宋_GB2312" w:hint="eastAsia"/>
          <w:sz w:val="32"/>
          <w:szCs w:val="32"/>
        </w:rPr>
        <w:t>传播</w:t>
      </w:r>
      <w:proofErr w:type="gramEnd"/>
      <w:r w:rsidR="003E2786">
        <w:rPr>
          <w:rFonts w:ascii="仿宋_GB2312" w:eastAsia="仿宋_GB2312" w:hint="eastAsia"/>
          <w:sz w:val="32"/>
          <w:szCs w:val="32"/>
        </w:rPr>
        <w:t>效果评估及对</w:t>
      </w:r>
      <w:r w:rsidR="00B119BC">
        <w:rPr>
          <w:rFonts w:ascii="仿宋_GB2312" w:eastAsia="仿宋_GB2312" w:hint="eastAsia"/>
          <w:sz w:val="32"/>
          <w:szCs w:val="32"/>
        </w:rPr>
        <w:t>党的</w:t>
      </w:r>
      <w:r w:rsidR="00681052">
        <w:rPr>
          <w:rFonts w:ascii="仿宋_GB2312" w:eastAsia="仿宋_GB2312" w:hint="eastAsia"/>
          <w:sz w:val="32"/>
          <w:szCs w:val="32"/>
        </w:rPr>
        <w:t>十九大外宣工作启示研究</w:t>
      </w:r>
      <w:r w:rsidR="000664E4">
        <w:rPr>
          <w:rFonts w:ascii="仿宋_GB2312" w:eastAsia="仿宋_GB2312" w:hint="eastAsia"/>
          <w:sz w:val="32"/>
          <w:szCs w:val="32"/>
        </w:rPr>
        <w:t>（</w:t>
      </w:r>
      <w:r w:rsidR="00D13BBF">
        <w:rPr>
          <w:rFonts w:ascii="仿宋_GB2312" w:eastAsia="仿宋_GB2312" w:hint="eastAsia"/>
          <w:sz w:val="32"/>
          <w:szCs w:val="32"/>
        </w:rPr>
        <w:t>6个月</w:t>
      </w:r>
      <w:r w:rsidR="000664E4">
        <w:rPr>
          <w:rFonts w:ascii="仿宋_GB2312" w:eastAsia="仿宋_GB2312" w:hint="eastAsia"/>
          <w:sz w:val="32"/>
          <w:szCs w:val="32"/>
        </w:rPr>
        <w:t>结项）</w:t>
      </w:r>
    </w:p>
    <w:p w:rsidR="003E2786" w:rsidRDefault="00187662" w:rsidP="003E2786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995CE2" w:rsidRPr="00995CE2">
        <w:rPr>
          <w:rFonts w:ascii="仿宋_GB2312" w:eastAsia="仿宋_GB2312" w:hint="eastAsia"/>
          <w:sz w:val="32"/>
          <w:szCs w:val="32"/>
        </w:rPr>
        <w:t xml:space="preserve"> </w:t>
      </w:r>
      <w:r w:rsidR="00995CE2">
        <w:rPr>
          <w:rFonts w:ascii="仿宋_GB2312" w:eastAsia="仿宋_GB2312" w:hint="eastAsia"/>
          <w:sz w:val="32"/>
          <w:szCs w:val="32"/>
        </w:rPr>
        <w:t>“一带一路”国家文化经典互译现状</w:t>
      </w:r>
      <w:r w:rsidR="00681052">
        <w:rPr>
          <w:rFonts w:ascii="仿宋_GB2312" w:eastAsia="仿宋_GB2312" w:hint="eastAsia"/>
          <w:sz w:val="32"/>
          <w:szCs w:val="32"/>
        </w:rPr>
        <w:t>调研与规划</w:t>
      </w:r>
      <w:r w:rsidR="00995CE2">
        <w:rPr>
          <w:rFonts w:ascii="仿宋_GB2312" w:eastAsia="仿宋_GB2312" w:hint="eastAsia"/>
          <w:sz w:val="32"/>
          <w:szCs w:val="32"/>
        </w:rPr>
        <w:t>（2年结项）</w:t>
      </w:r>
    </w:p>
    <w:p w:rsidR="003E2786" w:rsidRDefault="00187662" w:rsidP="003E2786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001936" w:rsidRPr="00001936">
        <w:rPr>
          <w:rFonts w:ascii="仿宋_GB2312" w:eastAsia="仿宋_GB2312" w:hint="eastAsia"/>
          <w:sz w:val="32"/>
          <w:szCs w:val="32"/>
        </w:rPr>
        <w:t xml:space="preserve"> </w:t>
      </w:r>
      <w:r w:rsidR="003923A9" w:rsidRPr="00024EE7">
        <w:rPr>
          <w:rFonts w:ascii="仿宋" w:eastAsia="仿宋" w:hAnsi="仿宋" w:hint="eastAsia"/>
          <w:sz w:val="32"/>
          <w:szCs w:val="32"/>
        </w:rPr>
        <w:t>《习近平谈治国理政</w:t>
      </w:r>
      <w:r w:rsidR="00681052">
        <w:rPr>
          <w:rFonts w:ascii="仿宋" w:eastAsia="仿宋" w:hAnsi="仿宋" w:hint="eastAsia"/>
          <w:sz w:val="32"/>
          <w:szCs w:val="32"/>
        </w:rPr>
        <w:t>》对外话语特色及传播研究</w:t>
      </w:r>
      <w:r w:rsidR="003923A9">
        <w:rPr>
          <w:rFonts w:ascii="仿宋_GB2312" w:eastAsia="仿宋_GB2312" w:hint="eastAsia"/>
          <w:sz w:val="32"/>
          <w:szCs w:val="32"/>
        </w:rPr>
        <w:t>（1-2年结项）</w:t>
      </w:r>
    </w:p>
    <w:p w:rsidR="003E2786" w:rsidRDefault="00BC493C" w:rsidP="003E2786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001936">
        <w:rPr>
          <w:rFonts w:ascii="仿宋_GB2312" w:eastAsia="仿宋_GB2312"/>
          <w:sz w:val="32"/>
          <w:szCs w:val="32"/>
        </w:rPr>
        <w:t xml:space="preserve"> </w:t>
      </w:r>
      <w:r w:rsidR="003923A9">
        <w:rPr>
          <w:rFonts w:ascii="仿宋_GB2312" w:eastAsia="仿宋_GB2312" w:hint="eastAsia"/>
          <w:sz w:val="32"/>
          <w:szCs w:val="32"/>
        </w:rPr>
        <w:t>跨境非通用</w:t>
      </w:r>
      <w:r w:rsidR="00681052">
        <w:rPr>
          <w:rFonts w:ascii="仿宋_GB2312" w:eastAsia="仿宋_GB2312" w:hint="eastAsia"/>
          <w:sz w:val="32"/>
          <w:szCs w:val="32"/>
        </w:rPr>
        <w:t>语种的翻译问题与对策研究</w:t>
      </w:r>
      <w:r w:rsidR="003923A9">
        <w:rPr>
          <w:rFonts w:ascii="仿宋_GB2312" w:eastAsia="仿宋_GB2312" w:hint="eastAsia"/>
          <w:sz w:val="32"/>
          <w:szCs w:val="32"/>
        </w:rPr>
        <w:t>（1-2年结项）</w:t>
      </w:r>
    </w:p>
    <w:p w:rsidR="003E2786" w:rsidRPr="003E2786" w:rsidRDefault="003E2786" w:rsidP="003E2786">
      <w:pPr>
        <w:ind w:firstLine="636"/>
        <w:rPr>
          <w:rFonts w:ascii="黑体" w:eastAsia="黑体" w:hAnsi="黑体"/>
          <w:b/>
          <w:sz w:val="32"/>
          <w:szCs w:val="32"/>
        </w:rPr>
      </w:pPr>
      <w:r w:rsidRPr="003E2786">
        <w:rPr>
          <w:rFonts w:ascii="黑体" w:eastAsia="黑体" w:hAnsi="黑体" w:hint="eastAsia"/>
          <w:b/>
          <w:sz w:val="32"/>
          <w:szCs w:val="32"/>
        </w:rPr>
        <w:t>一般</w:t>
      </w:r>
      <w:r w:rsidR="00232A5D">
        <w:rPr>
          <w:rFonts w:ascii="黑体" w:eastAsia="黑体" w:hAnsi="黑体" w:hint="eastAsia"/>
          <w:b/>
          <w:sz w:val="32"/>
          <w:szCs w:val="32"/>
        </w:rPr>
        <w:t>课题</w:t>
      </w:r>
    </w:p>
    <w:p w:rsidR="003E2786" w:rsidRDefault="004B17C8" w:rsidP="003E2786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DB089B">
        <w:rPr>
          <w:rFonts w:ascii="仿宋_GB2312" w:eastAsia="仿宋_GB2312" w:hint="eastAsia"/>
          <w:sz w:val="32"/>
          <w:szCs w:val="32"/>
        </w:rPr>
        <w:t>.</w:t>
      </w:r>
      <w:r w:rsidR="003C3391">
        <w:rPr>
          <w:rFonts w:ascii="仿宋_GB2312" w:eastAsia="仿宋_GB2312"/>
          <w:sz w:val="32"/>
          <w:szCs w:val="32"/>
        </w:rPr>
        <w:t xml:space="preserve"> </w:t>
      </w:r>
      <w:r w:rsidR="003923A9">
        <w:rPr>
          <w:rFonts w:ascii="仿宋_GB2312" w:eastAsia="仿宋_GB2312" w:hint="eastAsia"/>
          <w:sz w:val="32"/>
          <w:szCs w:val="32"/>
        </w:rPr>
        <w:t>“一带一路”沿线非通用语种翻译</w:t>
      </w:r>
      <w:r w:rsidR="00681052">
        <w:rPr>
          <w:rFonts w:ascii="仿宋_GB2312" w:eastAsia="仿宋_GB2312" w:hint="eastAsia"/>
          <w:sz w:val="32"/>
          <w:szCs w:val="32"/>
        </w:rPr>
        <w:t>人才分布和使用现状调研</w:t>
      </w:r>
      <w:r w:rsidR="003923A9">
        <w:rPr>
          <w:rFonts w:ascii="仿宋_GB2312" w:eastAsia="仿宋_GB2312" w:hint="eastAsia"/>
          <w:sz w:val="32"/>
          <w:szCs w:val="32"/>
        </w:rPr>
        <w:t>（1年结项）</w:t>
      </w:r>
    </w:p>
    <w:p w:rsidR="003E2786" w:rsidRDefault="004B17C8" w:rsidP="003E2786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DB089B">
        <w:rPr>
          <w:rFonts w:ascii="仿宋_GB2312" w:eastAsia="仿宋_GB2312" w:hint="eastAsia"/>
          <w:sz w:val="32"/>
          <w:szCs w:val="32"/>
        </w:rPr>
        <w:t>.</w:t>
      </w:r>
      <w:r w:rsidR="003C3391">
        <w:rPr>
          <w:rFonts w:ascii="仿宋_GB2312" w:eastAsia="仿宋_GB2312"/>
          <w:sz w:val="32"/>
          <w:szCs w:val="32"/>
        </w:rPr>
        <w:t xml:space="preserve"> </w:t>
      </w:r>
      <w:r w:rsidR="00681052">
        <w:rPr>
          <w:rFonts w:ascii="仿宋_GB2312" w:eastAsia="仿宋_GB2312" w:hint="eastAsia"/>
          <w:sz w:val="32"/>
          <w:szCs w:val="32"/>
        </w:rPr>
        <w:t>西方主流媒体涉华政治话语研究</w:t>
      </w:r>
      <w:r w:rsidR="00CB039C">
        <w:rPr>
          <w:rFonts w:ascii="仿宋_GB2312" w:eastAsia="仿宋_GB2312" w:hint="eastAsia"/>
          <w:sz w:val="32"/>
          <w:szCs w:val="32"/>
        </w:rPr>
        <w:t>（1年结项）</w:t>
      </w:r>
    </w:p>
    <w:p w:rsidR="00232A5D" w:rsidRDefault="004B17C8" w:rsidP="007B6973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DB089B">
        <w:rPr>
          <w:rFonts w:ascii="仿宋_GB2312" w:eastAsia="仿宋_GB2312" w:hint="eastAsia"/>
          <w:sz w:val="32"/>
          <w:szCs w:val="32"/>
        </w:rPr>
        <w:t>.</w:t>
      </w:r>
      <w:r w:rsidR="00CB039C">
        <w:rPr>
          <w:rFonts w:ascii="仿宋_GB2312" w:eastAsia="仿宋_GB2312"/>
          <w:sz w:val="32"/>
          <w:szCs w:val="32"/>
        </w:rPr>
        <w:t xml:space="preserve"> </w:t>
      </w:r>
      <w:r w:rsidR="00681052">
        <w:rPr>
          <w:rFonts w:ascii="仿宋_GB2312" w:eastAsia="仿宋_GB2312" w:hint="eastAsia"/>
          <w:sz w:val="32"/>
          <w:szCs w:val="32"/>
        </w:rPr>
        <w:t>国际翻译奖项评奖机制研究（1年结项）</w:t>
      </w:r>
    </w:p>
    <w:p w:rsidR="003E2786" w:rsidRDefault="004B17C8" w:rsidP="007B6973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232A5D">
        <w:rPr>
          <w:rFonts w:ascii="仿宋_GB2312" w:eastAsia="仿宋_GB2312" w:hint="eastAsia"/>
          <w:sz w:val="32"/>
          <w:szCs w:val="32"/>
        </w:rPr>
        <w:t>.</w:t>
      </w:r>
      <w:r w:rsidR="00232A5D" w:rsidRPr="00232A5D">
        <w:rPr>
          <w:rFonts w:ascii="仿宋_GB2312" w:eastAsia="仿宋_GB2312" w:hint="eastAsia"/>
          <w:sz w:val="32"/>
          <w:szCs w:val="32"/>
        </w:rPr>
        <w:t xml:space="preserve"> </w:t>
      </w:r>
      <w:r w:rsidR="00681052">
        <w:rPr>
          <w:rFonts w:ascii="仿宋_GB2312" w:eastAsia="仿宋_GB2312" w:hint="eastAsia"/>
          <w:sz w:val="32"/>
          <w:szCs w:val="32"/>
        </w:rPr>
        <w:t>“一带一路”外文翻译用词的传播效果研究（1年</w:t>
      </w:r>
      <w:r w:rsidR="00681052">
        <w:rPr>
          <w:rFonts w:ascii="仿宋_GB2312" w:eastAsia="仿宋_GB2312" w:hint="eastAsia"/>
          <w:sz w:val="32"/>
          <w:szCs w:val="32"/>
        </w:rPr>
        <w:lastRenderedPageBreak/>
        <w:t>结项）</w:t>
      </w:r>
    </w:p>
    <w:p w:rsidR="00DB089B" w:rsidRDefault="00232A5D" w:rsidP="00DB089B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4B17C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CB039C">
        <w:rPr>
          <w:rFonts w:ascii="仿宋_GB2312" w:eastAsia="仿宋_GB2312"/>
          <w:sz w:val="32"/>
          <w:szCs w:val="32"/>
        </w:rPr>
        <w:t xml:space="preserve"> </w:t>
      </w:r>
      <w:r w:rsidR="00681052">
        <w:rPr>
          <w:rFonts w:ascii="仿宋_GB2312" w:eastAsia="仿宋_GB2312" w:hint="eastAsia"/>
          <w:sz w:val="32"/>
          <w:szCs w:val="32"/>
        </w:rPr>
        <w:t>“中国关键词”在对外传播中的定位和作用研究</w:t>
      </w:r>
      <w:r w:rsidR="00CB039C">
        <w:rPr>
          <w:rFonts w:ascii="仿宋_GB2312" w:eastAsia="仿宋_GB2312" w:hint="eastAsia"/>
          <w:sz w:val="32"/>
          <w:szCs w:val="32"/>
        </w:rPr>
        <w:t>（1年结项）</w:t>
      </w:r>
    </w:p>
    <w:p w:rsidR="00DB089B" w:rsidRDefault="00232A5D" w:rsidP="00DB089B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4B17C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3C3391" w:rsidRPr="003C3391">
        <w:rPr>
          <w:rFonts w:ascii="仿宋_GB2312" w:eastAsia="仿宋_GB2312" w:hint="eastAsia"/>
          <w:sz w:val="32"/>
          <w:szCs w:val="32"/>
        </w:rPr>
        <w:t xml:space="preserve"> </w:t>
      </w:r>
      <w:r w:rsidR="00681052">
        <w:rPr>
          <w:rFonts w:ascii="仿宋_GB2312" w:eastAsia="仿宋_GB2312" w:hint="eastAsia"/>
          <w:sz w:val="32"/>
          <w:szCs w:val="32"/>
        </w:rPr>
        <w:t>党政文件简写本编写机制研究</w:t>
      </w:r>
      <w:r w:rsidR="00CB039C">
        <w:rPr>
          <w:rFonts w:ascii="仿宋_GB2312" w:eastAsia="仿宋_GB2312" w:hint="eastAsia"/>
          <w:sz w:val="32"/>
          <w:szCs w:val="32"/>
        </w:rPr>
        <w:t>（1年结项）</w:t>
      </w:r>
    </w:p>
    <w:p w:rsidR="00DB089B" w:rsidRPr="00DA1676" w:rsidRDefault="00DB089B" w:rsidP="00DB089B">
      <w:pPr>
        <w:tabs>
          <w:tab w:val="left" w:pos="6540"/>
        </w:tabs>
        <w:ind w:firstLine="636"/>
        <w:rPr>
          <w:rFonts w:ascii="仿宋_GB2312" w:eastAsia="仿宋_GB2312"/>
          <w:sz w:val="32"/>
          <w:szCs w:val="32"/>
        </w:rPr>
      </w:pPr>
    </w:p>
    <w:sectPr w:rsidR="00DB089B" w:rsidRPr="00DA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9F" w:rsidRDefault="00604E9F" w:rsidP="00232A5D">
      <w:r>
        <w:separator/>
      </w:r>
    </w:p>
  </w:endnote>
  <w:endnote w:type="continuationSeparator" w:id="0">
    <w:p w:rsidR="00604E9F" w:rsidRDefault="00604E9F" w:rsidP="0023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9F" w:rsidRDefault="00604E9F" w:rsidP="00232A5D">
      <w:r>
        <w:separator/>
      </w:r>
    </w:p>
  </w:footnote>
  <w:footnote w:type="continuationSeparator" w:id="0">
    <w:p w:rsidR="00604E9F" w:rsidRDefault="00604E9F" w:rsidP="0023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9"/>
    <w:rsid w:val="00001936"/>
    <w:rsid w:val="00022917"/>
    <w:rsid w:val="00024EE7"/>
    <w:rsid w:val="0003687D"/>
    <w:rsid w:val="000457DD"/>
    <w:rsid w:val="00062DE8"/>
    <w:rsid w:val="000664E4"/>
    <w:rsid w:val="00073C10"/>
    <w:rsid w:val="000B3A1A"/>
    <w:rsid w:val="00102724"/>
    <w:rsid w:val="0016527B"/>
    <w:rsid w:val="00187662"/>
    <w:rsid w:val="001F47AD"/>
    <w:rsid w:val="00232323"/>
    <w:rsid w:val="00232A5D"/>
    <w:rsid w:val="002B0BB5"/>
    <w:rsid w:val="002C682B"/>
    <w:rsid w:val="00334AAF"/>
    <w:rsid w:val="00360971"/>
    <w:rsid w:val="003659E8"/>
    <w:rsid w:val="00367C90"/>
    <w:rsid w:val="003923A9"/>
    <w:rsid w:val="003A7655"/>
    <w:rsid w:val="003B0F98"/>
    <w:rsid w:val="003C3391"/>
    <w:rsid w:val="003D622A"/>
    <w:rsid w:val="003E2786"/>
    <w:rsid w:val="004005D8"/>
    <w:rsid w:val="004014BB"/>
    <w:rsid w:val="004160FD"/>
    <w:rsid w:val="004910D2"/>
    <w:rsid w:val="004A371F"/>
    <w:rsid w:val="004B17C8"/>
    <w:rsid w:val="004F48D4"/>
    <w:rsid w:val="005334D7"/>
    <w:rsid w:val="00540C2F"/>
    <w:rsid w:val="00591D7F"/>
    <w:rsid w:val="00604E9F"/>
    <w:rsid w:val="00673AD1"/>
    <w:rsid w:val="00681052"/>
    <w:rsid w:val="00684867"/>
    <w:rsid w:val="006F1806"/>
    <w:rsid w:val="006F1C9A"/>
    <w:rsid w:val="0072013A"/>
    <w:rsid w:val="00733EEA"/>
    <w:rsid w:val="00751E52"/>
    <w:rsid w:val="00752007"/>
    <w:rsid w:val="0078330D"/>
    <w:rsid w:val="0078670F"/>
    <w:rsid w:val="007A168C"/>
    <w:rsid w:val="007B4278"/>
    <w:rsid w:val="007B6973"/>
    <w:rsid w:val="007C5AD6"/>
    <w:rsid w:val="007E6379"/>
    <w:rsid w:val="007F2E7B"/>
    <w:rsid w:val="007F4297"/>
    <w:rsid w:val="007F5099"/>
    <w:rsid w:val="008175A9"/>
    <w:rsid w:val="008209CA"/>
    <w:rsid w:val="00880987"/>
    <w:rsid w:val="0091414B"/>
    <w:rsid w:val="0093098D"/>
    <w:rsid w:val="009558EF"/>
    <w:rsid w:val="00965FE4"/>
    <w:rsid w:val="009925EA"/>
    <w:rsid w:val="00995CE2"/>
    <w:rsid w:val="009A5AB9"/>
    <w:rsid w:val="009D4F20"/>
    <w:rsid w:val="00A142E0"/>
    <w:rsid w:val="00A2379C"/>
    <w:rsid w:val="00A33C7F"/>
    <w:rsid w:val="00A64601"/>
    <w:rsid w:val="00AB1F77"/>
    <w:rsid w:val="00AB4541"/>
    <w:rsid w:val="00AC1EA9"/>
    <w:rsid w:val="00AF3127"/>
    <w:rsid w:val="00B119BC"/>
    <w:rsid w:val="00B5275C"/>
    <w:rsid w:val="00B52F3C"/>
    <w:rsid w:val="00B66401"/>
    <w:rsid w:val="00B734FD"/>
    <w:rsid w:val="00B8490E"/>
    <w:rsid w:val="00B92DAA"/>
    <w:rsid w:val="00BA5161"/>
    <w:rsid w:val="00BC493C"/>
    <w:rsid w:val="00BC7E8B"/>
    <w:rsid w:val="00C56DE9"/>
    <w:rsid w:val="00C77E38"/>
    <w:rsid w:val="00CA7A88"/>
    <w:rsid w:val="00CB039C"/>
    <w:rsid w:val="00CB3B11"/>
    <w:rsid w:val="00CC5CA3"/>
    <w:rsid w:val="00CE0C59"/>
    <w:rsid w:val="00CF4EF7"/>
    <w:rsid w:val="00CF587C"/>
    <w:rsid w:val="00D13BBF"/>
    <w:rsid w:val="00D25AC6"/>
    <w:rsid w:val="00D95ADC"/>
    <w:rsid w:val="00DA1676"/>
    <w:rsid w:val="00DB089B"/>
    <w:rsid w:val="00DC513D"/>
    <w:rsid w:val="00DE2137"/>
    <w:rsid w:val="00E2716E"/>
    <w:rsid w:val="00E3656C"/>
    <w:rsid w:val="00E77044"/>
    <w:rsid w:val="00E97FC0"/>
    <w:rsid w:val="00ED6550"/>
    <w:rsid w:val="00ED6D98"/>
    <w:rsid w:val="00F463FB"/>
    <w:rsid w:val="00F53B01"/>
    <w:rsid w:val="00F73954"/>
    <w:rsid w:val="00F82AEF"/>
    <w:rsid w:val="00F86868"/>
    <w:rsid w:val="00F94E27"/>
    <w:rsid w:val="00FD501C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cbzx-90</dc:creator>
  <cp:keywords/>
  <dc:description/>
  <cp:lastModifiedBy>cbzx-10</cp:lastModifiedBy>
  <cp:revision>129</cp:revision>
  <cp:lastPrinted>2016-12-15T02:17:00Z</cp:lastPrinted>
  <dcterms:created xsi:type="dcterms:W3CDTF">2016-12-14T00:59:00Z</dcterms:created>
  <dcterms:modified xsi:type="dcterms:W3CDTF">2016-12-20T09:59:00Z</dcterms:modified>
</cp:coreProperties>
</file>